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358" w:rsidRPr="00E86535" w:rsidRDefault="00D63358" w:rsidP="00D63358">
      <w:pPr>
        <w:autoSpaceDE w:val="0"/>
        <w:autoSpaceDN w:val="0"/>
        <w:adjustRightInd w:val="0"/>
        <w:spacing w:after="0" w:line="240" w:lineRule="auto"/>
        <w:rPr>
          <w:rFonts w:ascii="CenturySchoolbook" w:hAnsi="CenturySchoolbook" w:cs="CenturySchoolbook"/>
          <w:b/>
          <w:sz w:val="24"/>
          <w:szCs w:val="24"/>
        </w:rPr>
      </w:pPr>
      <w:r w:rsidRPr="00E86535">
        <w:rPr>
          <w:rFonts w:ascii="CenturySchoolbook" w:hAnsi="CenturySchoolbook" w:cs="CenturySchoolbook"/>
          <w:b/>
          <w:sz w:val="24"/>
          <w:szCs w:val="24"/>
        </w:rPr>
        <w:t>Before Reading:</w:t>
      </w:r>
    </w:p>
    <w:p w:rsidR="00D63358" w:rsidRDefault="00D63358" w:rsidP="002F7A6D">
      <w:pPr>
        <w:autoSpaceDE w:val="0"/>
        <w:autoSpaceDN w:val="0"/>
        <w:adjustRightInd w:val="0"/>
        <w:spacing w:after="0" w:line="240" w:lineRule="auto"/>
        <w:rPr>
          <w:rFonts w:ascii="CenturySchoolbook" w:hAnsi="CenturySchoolbook" w:cs="CenturySchoolbook"/>
          <w:sz w:val="24"/>
          <w:szCs w:val="24"/>
        </w:rPr>
      </w:pPr>
    </w:p>
    <w:p w:rsidR="00D63358" w:rsidRDefault="00D63358" w:rsidP="002F7A6D">
      <w:pPr>
        <w:autoSpaceDE w:val="0"/>
        <w:autoSpaceDN w:val="0"/>
        <w:adjustRightInd w:val="0"/>
        <w:spacing w:after="0" w:line="240" w:lineRule="auto"/>
        <w:rPr>
          <w:rFonts w:ascii="CenturySchoolbook" w:hAnsi="CenturySchoolbook" w:cs="CenturySchoolbook"/>
          <w:sz w:val="24"/>
          <w:szCs w:val="24"/>
        </w:rPr>
      </w:pP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What does privacy mean to you? How do you feel about a friend opening a</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private</w:t>
      </w:r>
      <w:proofErr w:type="gramEnd"/>
      <w:r>
        <w:rPr>
          <w:rFonts w:ascii="CenturySchoolbook" w:hAnsi="CenturySchoolbook" w:cs="CenturySchoolbook"/>
          <w:sz w:val="24"/>
          <w:szCs w:val="24"/>
        </w:rPr>
        <w:t xml:space="preserve"> letter you wrote? How do you feel about your parents searching your room?</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What happens to a friendship when a “friend” tells a teacher a secret about you that</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may</w:t>
      </w:r>
      <w:proofErr w:type="gramEnd"/>
      <w:r>
        <w:rPr>
          <w:rFonts w:ascii="CenturySchoolbook" w:hAnsi="CenturySchoolbook" w:cs="CenturySchoolbook"/>
          <w:sz w:val="24"/>
          <w:szCs w:val="24"/>
        </w:rPr>
        <w:t xml:space="preserve"> get you into trouble or may lead to a search of your private property? How</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would</w:t>
      </w:r>
      <w:proofErr w:type="gramEnd"/>
      <w:r>
        <w:rPr>
          <w:rFonts w:ascii="CenturySchoolbook" w:hAnsi="CenturySchoolbook" w:cs="CenturySchoolbook"/>
          <w:sz w:val="24"/>
          <w:szCs w:val="24"/>
        </w:rPr>
        <w:t xml:space="preserve"> you feel about that friend? How would you feel about the school after the</w:t>
      </w:r>
    </w:p>
    <w:p w:rsidR="003140D6" w:rsidRDefault="002F7A6D" w:rsidP="002F7A6D">
      <w:pPr>
        <w:rPr>
          <w:rFonts w:ascii="CenturySchoolbook" w:hAnsi="CenturySchoolbook" w:cs="CenturySchoolbook"/>
          <w:sz w:val="24"/>
          <w:szCs w:val="24"/>
        </w:rPr>
      </w:pPr>
      <w:proofErr w:type="gramStart"/>
      <w:r>
        <w:rPr>
          <w:rFonts w:ascii="CenturySchoolbook" w:hAnsi="CenturySchoolbook" w:cs="CenturySchoolbook"/>
          <w:sz w:val="24"/>
          <w:szCs w:val="24"/>
        </w:rPr>
        <w:t>search</w:t>
      </w:r>
      <w:proofErr w:type="gramEnd"/>
      <w:r>
        <w:rPr>
          <w:rFonts w:ascii="CenturySchoolbook" w:hAnsi="CenturySchoolbook" w:cs="CenturySchoolbook"/>
          <w:sz w:val="24"/>
          <w:szCs w:val="24"/>
        </w:rPr>
        <w:t>? Would your attitude about school authority change? Explain your answers.</w:t>
      </w:r>
    </w:p>
    <w:p w:rsidR="002F7A6D" w:rsidRDefault="002F7A6D" w:rsidP="002F7A6D">
      <w:pPr>
        <w:rPr>
          <w:rFonts w:ascii="CenturySchoolbook" w:hAnsi="CenturySchoolbook" w:cs="CenturySchoolbook"/>
          <w:sz w:val="24"/>
          <w:szCs w:val="24"/>
        </w:rPr>
      </w:pPr>
    </w:p>
    <w:p w:rsidR="000A5097" w:rsidRDefault="000A5097" w:rsidP="002F7A6D">
      <w:pPr>
        <w:rPr>
          <w:rFonts w:ascii="CenturySchoolbook" w:hAnsi="CenturySchoolbook" w:cs="CenturySchoolbook"/>
          <w:sz w:val="24"/>
          <w:szCs w:val="24"/>
        </w:rPr>
      </w:pPr>
    </w:p>
    <w:p w:rsidR="000A5097" w:rsidRDefault="000A5097" w:rsidP="002F7A6D">
      <w:pPr>
        <w:rPr>
          <w:rFonts w:ascii="CenturySchoolbook" w:hAnsi="CenturySchoolbook" w:cs="CenturySchoolbook"/>
          <w:sz w:val="24"/>
          <w:szCs w:val="24"/>
        </w:rPr>
      </w:pPr>
    </w:p>
    <w:p w:rsidR="002F7A6D" w:rsidRPr="00D63358" w:rsidRDefault="002F7A6D" w:rsidP="002F7A6D">
      <w:pPr>
        <w:autoSpaceDE w:val="0"/>
        <w:autoSpaceDN w:val="0"/>
        <w:adjustRightInd w:val="0"/>
        <w:spacing w:after="0" w:line="240" w:lineRule="auto"/>
        <w:rPr>
          <w:rFonts w:ascii="CenturySchoolbook-Italic" w:hAnsi="CenturySchoolbook-Italic" w:cs="CenturySchoolbook-Italic"/>
          <w:i/>
          <w:iCs/>
          <w:sz w:val="32"/>
          <w:szCs w:val="32"/>
        </w:rPr>
      </w:pPr>
      <w:proofErr w:type="spellStart"/>
      <w:proofErr w:type="gramStart"/>
      <w:r w:rsidRPr="00D63358">
        <w:rPr>
          <w:rFonts w:ascii="CenturySchoolbook-Italic" w:hAnsi="CenturySchoolbook-Italic" w:cs="CenturySchoolbook-Italic"/>
          <w:i/>
          <w:iCs/>
          <w:sz w:val="32"/>
          <w:szCs w:val="32"/>
        </w:rPr>
        <w:t>Cales</w:t>
      </w:r>
      <w:proofErr w:type="spellEnd"/>
      <w:r w:rsidRPr="00D63358">
        <w:rPr>
          <w:rFonts w:ascii="CenturySchoolbook-Italic" w:hAnsi="CenturySchoolbook-Italic" w:cs="CenturySchoolbook-Italic"/>
          <w:i/>
          <w:iCs/>
          <w:sz w:val="32"/>
          <w:szCs w:val="32"/>
        </w:rPr>
        <w:t xml:space="preserve"> v. Howell Public Schools, 635 F. Supp. 454 (E.D. Mich. 1985).</w:t>
      </w:r>
      <w:proofErr w:type="gramEnd"/>
    </w:p>
    <w:p w:rsidR="002F7A6D" w:rsidRDefault="002F7A6D" w:rsidP="002F7A6D">
      <w:pPr>
        <w:autoSpaceDE w:val="0"/>
        <w:autoSpaceDN w:val="0"/>
        <w:adjustRightInd w:val="0"/>
        <w:spacing w:after="0" w:line="240" w:lineRule="auto"/>
        <w:rPr>
          <w:rFonts w:ascii="CenturySchoolbook-Italic" w:hAnsi="CenturySchoolbook-Italic" w:cs="CenturySchoolbook-Italic"/>
          <w:i/>
          <w:iCs/>
          <w:sz w:val="24"/>
          <w:szCs w:val="24"/>
        </w:rPr>
      </w:pPr>
    </w:p>
    <w:p w:rsidR="002F7A6D" w:rsidRDefault="002F7A6D" w:rsidP="002F7A6D">
      <w:pPr>
        <w:autoSpaceDE w:val="0"/>
        <w:autoSpaceDN w:val="0"/>
        <w:adjustRightInd w:val="0"/>
        <w:spacing w:after="0" w:line="240" w:lineRule="auto"/>
        <w:rPr>
          <w:rFonts w:ascii="CenturySchoolbook-Italic" w:hAnsi="CenturySchoolbook-Italic" w:cs="CenturySchoolbook-Italic"/>
          <w:i/>
          <w:iCs/>
          <w:sz w:val="24"/>
          <w:szCs w:val="24"/>
        </w:rPr>
      </w:pP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This case involved a student who was found hiding behind cars in the school</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parking</w:t>
      </w:r>
      <w:proofErr w:type="gramEnd"/>
      <w:r>
        <w:rPr>
          <w:rFonts w:ascii="CenturySchoolbook" w:hAnsi="CenturySchoolbook" w:cs="CenturySchoolbook"/>
          <w:sz w:val="24"/>
          <w:szCs w:val="24"/>
        </w:rPr>
        <w:t xml:space="preserve"> lot when she should have been in class. This caused the school</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administration</w:t>
      </w:r>
      <w:proofErr w:type="gramEnd"/>
      <w:r>
        <w:rPr>
          <w:rFonts w:ascii="CenturySchoolbook" w:hAnsi="CenturySchoolbook" w:cs="CenturySchoolbook"/>
          <w:sz w:val="24"/>
          <w:szCs w:val="24"/>
        </w:rPr>
        <w:t xml:space="preserve"> to believe she may have been carrying drugs and therefore led to a</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search</w:t>
      </w:r>
      <w:proofErr w:type="gramEnd"/>
      <w:r>
        <w:rPr>
          <w:rFonts w:ascii="CenturySchoolbook" w:hAnsi="CenturySchoolbook" w:cs="CenturySchoolbook"/>
          <w:sz w:val="24"/>
          <w:szCs w:val="24"/>
        </w:rPr>
        <w:t xml:space="preserve"> of her person.</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
    <w:p w:rsidR="002F7A6D" w:rsidRDefault="002F7A6D" w:rsidP="002F7A6D">
      <w:pPr>
        <w:autoSpaceDE w:val="0"/>
        <w:autoSpaceDN w:val="0"/>
        <w:adjustRightInd w:val="0"/>
        <w:spacing w:after="0" w:line="240" w:lineRule="auto"/>
        <w:rPr>
          <w:rFonts w:ascii="CenturySchoolbook-Italic" w:hAnsi="CenturySchoolbook-Italic" w:cs="CenturySchoolbook-Italic"/>
          <w:i/>
          <w:iCs/>
          <w:sz w:val="24"/>
          <w:szCs w:val="24"/>
        </w:rPr>
      </w:pPr>
      <w:r>
        <w:rPr>
          <w:rFonts w:ascii="CenturySchoolbook-Italic" w:hAnsi="CenturySchoolbook-Italic" w:cs="CenturySchoolbook-Italic"/>
          <w:i/>
          <w:iCs/>
          <w:sz w:val="24"/>
          <w:szCs w:val="24"/>
        </w:rPr>
        <w:t>The following is a summary of the case and excerpt’s of the Court’s decision to allow</w:t>
      </w:r>
    </w:p>
    <w:p w:rsidR="002F7A6D" w:rsidRDefault="002F7A6D" w:rsidP="002F7A6D">
      <w:pPr>
        <w:autoSpaceDE w:val="0"/>
        <w:autoSpaceDN w:val="0"/>
        <w:adjustRightInd w:val="0"/>
        <w:spacing w:after="0" w:line="240" w:lineRule="auto"/>
        <w:rPr>
          <w:rFonts w:ascii="CenturySchoolbook-Italic" w:hAnsi="CenturySchoolbook-Italic" w:cs="CenturySchoolbook-Italic"/>
          <w:i/>
          <w:iCs/>
          <w:sz w:val="24"/>
          <w:szCs w:val="24"/>
        </w:rPr>
      </w:pPr>
      <w:proofErr w:type="gramStart"/>
      <w:r>
        <w:rPr>
          <w:rFonts w:ascii="CenturySchoolbook-Italic" w:hAnsi="CenturySchoolbook-Italic" w:cs="CenturySchoolbook-Italic"/>
          <w:i/>
          <w:iCs/>
          <w:sz w:val="24"/>
          <w:szCs w:val="24"/>
        </w:rPr>
        <w:t>this</w:t>
      </w:r>
      <w:proofErr w:type="gramEnd"/>
      <w:r>
        <w:rPr>
          <w:rFonts w:ascii="CenturySchoolbook-Italic" w:hAnsi="CenturySchoolbook-Italic" w:cs="CenturySchoolbook-Italic"/>
          <w:i/>
          <w:iCs/>
          <w:sz w:val="24"/>
          <w:szCs w:val="24"/>
        </w:rPr>
        <w:t xml:space="preserve"> case to go to trial. A final ruling has not been made. No website is available for</w:t>
      </w:r>
    </w:p>
    <w:p w:rsidR="002F7A6D" w:rsidRDefault="002F7A6D" w:rsidP="002F7A6D">
      <w:pPr>
        <w:autoSpaceDE w:val="0"/>
        <w:autoSpaceDN w:val="0"/>
        <w:adjustRightInd w:val="0"/>
        <w:spacing w:after="0" w:line="240" w:lineRule="auto"/>
        <w:rPr>
          <w:rFonts w:ascii="CenturySchoolbook-Italic" w:hAnsi="CenturySchoolbook-Italic" w:cs="CenturySchoolbook-Italic"/>
          <w:i/>
          <w:iCs/>
          <w:sz w:val="24"/>
          <w:szCs w:val="24"/>
        </w:rPr>
      </w:pPr>
      <w:proofErr w:type="gramStart"/>
      <w:r>
        <w:rPr>
          <w:rFonts w:ascii="CenturySchoolbook-Italic" w:hAnsi="CenturySchoolbook-Italic" w:cs="CenturySchoolbook-Italic"/>
          <w:i/>
          <w:iCs/>
          <w:sz w:val="24"/>
          <w:szCs w:val="24"/>
        </w:rPr>
        <w:t>this</w:t>
      </w:r>
      <w:proofErr w:type="gramEnd"/>
      <w:r>
        <w:rPr>
          <w:rFonts w:ascii="CenturySchoolbook-Italic" w:hAnsi="CenturySchoolbook-Italic" w:cs="CenturySchoolbook-Italic"/>
          <w:i/>
          <w:iCs/>
          <w:sz w:val="24"/>
          <w:szCs w:val="24"/>
        </w:rPr>
        <w:t xml:space="preserve"> case.</w:t>
      </w:r>
    </w:p>
    <w:p w:rsidR="002F7A6D" w:rsidRDefault="002F7A6D" w:rsidP="002F7A6D">
      <w:pPr>
        <w:autoSpaceDE w:val="0"/>
        <w:autoSpaceDN w:val="0"/>
        <w:adjustRightInd w:val="0"/>
        <w:spacing w:after="0" w:line="240" w:lineRule="auto"/>
        <w:rPr>
          <w:rFonts w:ascii="CenturySchoolbook-Italic" w:hAnsi="CenturySchoolbook-Italic" w:cs="CenturySchoolbook-Italic"/>
          <w:i/>
          <w:iCs/>
          <w:sz w:val="24"/>
          <w:szCs w:val="24"/>
        </w:rPr>
      </w:pP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 xml:space="preserve">In April 1980, Ruth </w:t>
      </w:r>
      <w:proofErr w:type="spellStart"/>
      <w:r>
        <w:rPr>
          <w:rFonts w:ascii="CenturySchoolbook" w:hAnsi="CenturySchoolbook" w:cs="CenturySchoolbook"/>
          <w:sz w:val="24"/>
          <w:szCs w:val="24"/>
        </w:rPr>
        <w:t>Cales</w:t>
      </w:r>
      <w:proofErr w:type="spellEnd"/>
      <w:r>
        <w:rPr>
          <w:rFonts w:ascii="CenturySchoolbook" w:hAnsi="CenturySchoolbook" w:cs="CenturySchoolbook"/>
          <w:sz w:val="24"/>
          <w:szCs w:val="24"/>
        </w:rPr>
        <w:t xml:space="preserve"> was 15 years of age and a 10th grade student at Howell</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High School in Howell, Michigan.</w:t>
      </w:r>
      <w:proofErr w:type="gramEnd"/>
      <w:r>
        <w:rPr>
          <w:rFonts w:ascii="CenturySchoolbook" w:hAnsi="CenturySchoolbook" w:cs="CenturySchoolbook"/>
          <w:sz w:val="24"/>
          <w:szCs w:val="24"/>
        </w:rPr>
        <w:t xml:space="preserve"> At a time when she was required to be in school</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session</w:t>
      </w:r>
      <w:proofErr w:type="gramEnd"/>
      <w:r>
        <w:rPr>
          <w:rFonts w:ascii="CenturySchoolbook" w:hAnsi="CenturySchoolbook" w:cs="CenturySchoolbook"/>
          <w:sz w:val="24"/>
          <w:szCs w:val="24"/>
        </w:rPr>
        <w:t>, she was observed by the Howell High School security guard in the parking</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lot</w:t>
      </w:r>
      <w:proofErr w:type="gramEnd"/>
      <w:r>
        <w:rPr>
          <w:rFonts w:ascii="CenturySchoolbook" w:hAnsi="CenturySchoolbook" w:cs="CenturySchoolbook"/>
          <w:sz w:val="24"/>
          <w:szCs w:val="24"/>
        </w:rPr>
        <w:t xml:space="preserve"> attempting to avoid detection by “ducking” behind a parked car. When</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confronted</w:t>
      </w:r>
      <w:proofErr w:type="gramEnd"/>
      <w:r>
        <w:rPr>
          <w:rFonts w:ascii="CenturySchoolbook" w:hAnsi="CenturySchoolbook" w:cs="CenturySchoolbook"/>
          <w:sz w:val="24"/>
          <w:szCs w:val="24"/>
        </w:rPr>
        <w:t xml:space="preserve"> by the guard and asked to identify herself, she lied and told him the</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wrong</w:t>
      </w:r>
      <w:proofErr w:type="gramEnd"/>
      <w:r>
        <w:rPr>
          <w:rFonts w:ascii="CenturySchoolbook" w:hAnsi="CenturySchoolbook" w:cs="CenturySchoolbook"/>
          <w:sz w:val="24"/>
          <w:szCs w:val="24"/>
        </w:rPr>
        <w:t xml:space="preserve"> name. </w:t>
      </w:r>
      <w:proofErr w:type="spellStart"/>
      <w:r>
        <w:rPr>
          <w:rFonts w:ascii="CenturySchoolbook" w:hAnsi="CenturySchoolbook" w:cs="CenturySchoolbook"/>
          <w:sz w:val="24"/>
          <w:szCs w:val="24"/>
        </w:rPr>
        <w:t>Cales</w:t>
      </w:r>
      <w:proofErr w:type="spellEnd"/>
      <w:r>
        <w:rPr>
          <w:rFonts w:ascii="CenturySchoolbook" w:hAnsi="CenturySchoolbook" w:cs="CenturySchoolbook"/>
          <w:sz w:val="24"/>
          <w:szCs w:val="24"/>
        </w:rPr>
        <w:t xml:space="preserve"> was subsequently taken to the office of the assistant principal</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where</w:t>
      </w:r>
      <w:proofErr w:type="gramEnd"/>
      <w:r>
        <w:rPr>
          <w:rFonts w:ascii="CenturySchoolbook" w:hAnsi="CenturySchoolbook" w:cs="CenturySchoolbook"/>
          <w:sz w:val="24"/>
          <w:szCs w:val="24"/>
        </w:rPr>
        <w:t xml:space="preserve"> she was made to dump the contents of her purse on a desk, which included</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Howell High School “</w:t>
      </w:r>
      <w:proofErr w:type="spellStart"/>
      <w:r>
        <w:rPr>
          <w:rFonts w:ascii="CenturySchoolbook" w:hAnsi="CenturySchoolbook" w:cs="CenturySchoolbook"/>
          <w:sz w:val="24"/>
          <w:szCs w:val="24"/>
        </w:rPr>
        <w:t>readmittance</w:t>
      </w:r>
      <w:proofErr w:type="spellEnd"/>
      <w:r>
        <w:rPr>
          <w:rFonts w:ascii="CenturySchoolbook" w:hAnsi="CenturySchoolbook" w:cs="CenturySchoolbook"/>
          <w:sz w:val="24"/>
          <w:szCs w:val="24"/>
        </w:rPr>
        <w:t xml:space="preserve"> slips” which were improperly in her possession.</w:t>
      </w:r>
      <w:proofErr w:type="gramEnd"/>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spellStart"/>
      <w:r>
        <w:rPr>
          <w:rFonts w:ascii="CenturySchoolbook" w:hAnsi="CenturySchoolbook" w:cs="CenturySchoolbook"/>
          <w:sz w:val="24"/>
          <w:szCs w:val="24"/>
        </w:rPr>
        <w:t>Cales</w:t>
      </w:r>
      <w:proofErr w:type="spellEnd"/>
      <w:r>
        <w:rPr>
          <w:rFonts w:ascii="CenturySchoolbook" w:hAnsi="CenturySchoolbook" w:cs="CenturySchoolbook"/>
          <w:sz w:val="24"/>
          <w:szCs w:val="24"/>
        </w:rPr>
        <w:t xml:space="preserve"> was then instructed to turn her jean pockets inside-out, and she subsequently</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completely</w:t>
      </w:r>
      <w:proofErr w:type="gramEnd"/>
      <w:r>
        <w:rPr>
          <w:rFonts w:ascii="CenturySchoolbook" w:hAnsi="CenturySchoolbook" w:cs="CenturySchoolbook"/>
          <w:sz w:val="24"/>
          <w:szCs w:val="24"/>
        </w:rPr>
        <w:t xml:space="preserve"> removed her jeans. She was then required to bend over so that a female</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assistant</w:t>
      </w:r>
      <w:proofErr w:type="gramEnd"/>
      <w:r>
        <w:rPr>
          <w:rFonts w:ascii="CenturySchoolbook" w:hAnsi="CenturySchoolbook" w:cs="CenturySchoolbook"/>
          <w:sz w:val="24"/>
          <w:szCs w:val="24"/>
        </w:rPr>
        <w:t xml:space="preserve"> principal could visually examine the contents of her brassiere.</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 xml:space="preserve">The basis for the search was the belief of one of the assistant principal’s that </w:t>
      </w:r>
      <w:proofErr w:type="spellStart"/>
      <w:r>
        <w:rPr>
          <w:rFonts w:ascii="CenturySchoolbook" w:hAnsi="CenturySchoolbook" w:cs="CenturySchoolbook"/>
          <w:sz w:val="24"/>
          <w:szCs w:val="24"/>
        </w:rPr>
        <w:t>Cales</w:t>
      </w:r>
      <w:proofErr w:type="spellEnd"/>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was</w:t>
      </w:r>
      <w:proofErr w:type="gramEnd"/>
      <w:r>
        <w:rPr>
          <w:rFonts w:ascii="CenturySchoolbook" w:hAnsi="CenturySchoolbook" w:cs="CenturySchoolbook"/>
          <w:sz w:val="24"/>
          <w:szCs w:val="24"/>
        </w:rPr>
        <w:t xml:space="preserve"> in possession of illegal drugs. At no time was </w:t>
      </w:r>
      <w:proofErr w:type="spellStart"/>
      <w:r>
        <w:rPr>
          <w:rFonts w:ascii="CenturySchoolbook" w:hAnsi="CenturySchoolbook" w:cs="CenturySchoolbook"/>
          <w:sz w:val="24"/>
          <w:szCs w:val="24"/>
        </w:rPr>
        <w:t>Cales</w:t>
      </w:r>
      <w:proofErr w:type="spellEnd"/>
      <w:r>
        <w:rPr>
          <w:rFonts w:ascii="CenturySchoolbook" w:hAnsi="CenturySchoolbook" w:cs="CenturySchoolbook"/>
          <w:sz w:val="24"/>
          <w:szCs w:val="24"/>
        </w:rPr>
        <w:t>’ person or body touched in</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any</w:t>
      </w:r>
      <w:proofErr w:type="gramEnd"/>
      <w:r>
        <w:rPr>
          <w:rFonts w:ascii="CenturySchoolbook" w:hAnsi="CenturySchoolbook" w:cs="CenturySchoolbook"/>
          <w:sz w:val="24"/>
          <w:szCs w:val="24"/>
        </w:rPr>
        <w:t xml:space="preserve"> manner.</w:t>
      </w:r>
    </w:p>
    <w:p w:rsidR="008661F5" w:rsidRDefault="008661F5" w:rsidP="002F7A6D">
      <w:pPr>
        <w:autoSpaceDE w:val="0"/>
        <w:autoSpaceDN w:val="0"/>
        <w:adjustRightInd w:val="0"/>
        <w:spacing w:after="0" w:line="240" w:lineRule="auto"/>
        <w:rPr>
          <w:rFonts w:ascii="CenturySchoolbook" w:hAnsi="CenturySchoolbook" w:cs="CenturySchoolbook"/>
          <w:sz w:val="24"/>
          <w:szCs w:val="24"/>
        </w:rPr>
      </w:pPr>
      <w:bookmarkStart w:id="0" w:name="_GoBack"/>
      <w:bookmarkEnd w:id="0"/>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The Supreme Court in New Jersey v. T.L.O. articulated the standard to be applied</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in</w:t>
      </w:r>
      <w:proofErr w:type="gramEnd"/>
      <w:r>
        <w:rPr>
          <w:rFonts w:ascii="CenturySchoolbook" w:hAnsi="CenturySchoolbook" w:cs="CenturySchoolbook"/>
          <w:sz w:val="24"/>
          <w:szCs w:val="24"/>
        </w:rPr>
        <w:t xml:space="preserve"> deciding whether the search of a student by school officials violates his or her</w:t>
      </w:r>
    </w:p>
    <w:p w:rsidR="00D63358" w:rsidRDefault="002F7A6D" w:rsidP="002F7A6D">
      <w:pPr>
        <w:rPr>
          <w:rFonts w:ascii="CenturySchoolbook" w:hAnsi="CenturySchoolbook" w:cs="CenturySchoolbook"/>
          <w:sz w:val="24"/>
          <w:szCs w:val="24"/>
        </w:rPr>
      </w:pPr>
      <w:r>
        <w:rPr>
          <w:rFonts w:ascii="CenturySchoolbook" w:hAnsi="CenturySchoolbook" w:cs="CenturySchoolbook"/>
          <w:sz w:val="24"/>
          <w:szCs w:val="24"/>
        </w:rPr>
        <w:t>Fourth Amendment rights, stating:</w:t>
      </w:r>
    </w:p>
    <w:p w:rsidR="000A3E57" w:rsidRDefault="000A3E57" w:rsidP="002F7A6D">
      <w:pPr>
        <w:rPr>
          <w:rFonts w:ascii="CenturySchoolbook" w:hAnsi="CenturySchoolbook" w:cs="CenturySchoolbook"/>
          <w:sz w:val="24"/>
          <w:szCs w:val="24"/>
        </w:rPr>
      </w:pP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…Under ordinary circumstances, a search of a student by a teacher</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or</w:t>
      </w:r>
      <w:proofErr w:type="gramEnd"/>
      <w:r>
        <w:rPr>
          <w:rFonts w:ascii="CenturySchoolbook" w:hAnsi="CenturySchoolbook" w:cs="CenturySchoolbook"/>
          <w:sz w:val="24"/>
          <w:szCs w:val="24"/>
        </w:rPr>
        <w:t xml:space="preserve"> other school official will be “justified at its inception” when there</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are</w:t>
      </w:r>
      <w:proofErr w:type="gramEnd"/>
      <w:r>
        <w:rPr>
          <w:rFonts w:ascii="CenturySchoolbook" w:hAnsi="CenturySchoolbook" w:cs="CenturySchoolbook"/>
          <w:sz w:val="24"/>
          <w:szCs w:val="24"/>
        </w:rPr>
        <w:t xml:space="preserve"> reasonable grounds for suspecting that the search will turn up</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evidence</w:t>
      </w:r>
      <w:proofErr w:type="gramEnd"/>
      <w:r>
        <w:rPr>
          <w:rFonts w:ascii="CenturySchoolbook" w:hAnsi="CenturySchoolbook" w:cs="CenturySchoolbook"/>
          <w:sz w:val="24"/>
          <w:szCs w:val="24"/>
        </w:rPr>
        <w:t xml:space="preserve"> that the student has violated or is violating either the law</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or</w:t>
      </w:r>
      <w:proofErr w:type="gramEnd"/>
      <w:r>
        <w:rPr>
          <w:rFonts w:ascii="CenturySchoolbook" w:hAnsi="CenturySchoolbook" w:cs="CenturySchoolbook"/>
          <w:sz w:val="24"/>
          <w:szCs w:val="24"/>
        </w:rPr>
        <w:t xml:space="preserve"> the rules of the school. Such a search will be permissible in its</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scope</w:t>
      </w:r>
      <w:proofErr w:type="gramEnd"/>
      <w:r>
        <w:rPr>
          <w:rFonts w:ascii="CenturySchoolbook" w:hAnsi="CenturySchoolbook" w:cs="CenturySchoolbook"/>
          <w:sz w:val="24"/>
          <w:szCs w:val="24"/>
        </w:rPr>
        <w:t xml:space="preserve"> when the measures adopted are reasonably related to the</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objectives</w:t>
      </w:r>
      <w:proofErr w:type="gramEnd"/>
      <w:r>
        <w:rPr>
          <w:rFonts w:ascii="CenturySchoolbook" w:hAnsi="CenturySchoolbook" w:cs="CenturySchoolbook"/>
          <w:sz w:val="24"/>
          <w:szCs w:val="24"/>
        </w:rPr>
        <w:t xml:space="preserve"> of the search and not excessively intrusive in light of the</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age</w:t>
      </w:r>
      <w:proofErr w:type="gramEnd"/>
      <w:r>
        <w:rPr>
          <w:rFonts w:ascii="CenturySchoolbook" w:hAnsi="CenturySchoolbook" w:cs="CenturySchoolbook"/>
          <w:sz w:val="24"/>
          <w:szCs w:val="24"/>
        </w:rPr>
        <w:t xml:space="preserve"> and sex of the student and the nature of the infraction.</w:t>
      </w:r>
    </w:p>
    <w:p w:rsidR="00D63358" w:rsidRDefault="00D63358" w:rsidP="002F7A6D">
      <w:pPr>
        <w:autoSpaceDE w:val="0"/>
        <w:autoSpaceDN w:val="0"/>
        <w:adjustRightInd w:val="0"/>
        <w:spacing w:after="0" w:line="240" w:lineRule="auto"/>
        <w:rPr>
          <w:rFonts w:ascii="CenturySchoolbook" w:hAnsi="CenturySchoolbook" w:cs="CenturySchoolbook"/>
          <w:sz w:val="24"/>
          <w:szCs w:val="24"/>
        </w:rPr>
      </w:pP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spellStart"/>
      <w:r>
        <w:rPr>
          <w:rFonts w:ascii="CenturySchoolbook" w:hAnsi="CenturySchoolbook" w:cs="CenturySchoolbook"/>
          <w:sz w:val="24"/>
          <w:szCs w:val="24"/>
        </w:rPr>
        <w:t>Cales</w:t>
      </w:r>
      <w:proofErr w:type="spellEnd"/>
      <w:r>
        <w:rPr>
          <w:rFonts w:ascii="CenturySchoolbook" w:hAnsi="CenturySchoolbook" w:cs="CenturySchoolbook"/>
          <w:sz w:val="24"/>
          <w:szCs w:val="24"/>
        </w:rPr>
        <w:t xml:space="preserve"> was observed ducking behind a car in the Howell High School parking lot at</w:t>
      </w:r>
    </w:p>
    <w:p w:rsidR="002F7A6D" w:rsidRDefault="002F7A6D" w:rsidP="002F7A6D">
      <w:pPr>
        <w:autoSpaceDE w:val="0"/>
        <w:autoSpaceDN w:val="0"/>
        <w:adjustRightInd w:val="0"/>
        <w:spacing w:after="0" w:line="240" w:lineRule="auto"/>
        <w:rPr>
          <w:rFonts w:ascii="CenturySchoolbook" w:hAnsi="CenturySchoolbook" w:cs="CenturySchoolbook"/>
          <w:sz w:val="24"/>
          <w:szCs w:val="24"/>
        </w:rPr>
      </w:pPr>
      <w:proofErr w:type="gramStart"/>
      <w:r>
        <w:rPr>
          <w:rFonts w:ascii="CenturySchoolbook" w:hAnsi="CenturySchoolbook" w:cs="CenturySchoolbook"/>
          <w:sz w:val="24"/>
          <w:szCs w:val="24"/>
        </w:rPr>
        <w:t>the</w:t>
      </w:r>
      <w:proofErr w:type="gramEnd"/>
      <w:r>
        <w:rPr>
          <w:rFonts w:ascii="CenturySchoolbook" w:hAnsi="CenturySchoolbook" w:cs="CenturySchoolbook"/>
          <w:sz w:val="24"/>
          <w:szCs w:val="24"/>
        </w:rPr>
        <w:t xml:space="preserve"> time she should have been in school. When questioned by a security guard, she</w:t>
      </w:r>
    </w:p>
    <w:p w:rsidR="002F7A6D" w:rsidRPr="002F7A6D" w:rsidRDefault="002F7A6D" w:rsidP="002F7A6D">
      <w:pPr>
        <w:rPr>
          <w:rFonts w:ascii="CenturySchoolbook" w:hAnsi="CenturySchoolbook" w:cs="CenturySchoolbook"/>
          <w:sz w:val="24"/>
          <w:szCs w:val="24"/>
        </w:rPr>
      </w:pPr>
      <w:proofErr w:type="gramStart"/>
      <w:r>
        <w:rPr>
          <w:rFonts w:ascii="CenturySchoolbook" w:hAnsi="CenturySchoolbook" w:cs="CenturySchoolbook"/>
          <w:sz w:val="24"/>
          <w:szCs w:val="24"/>
        </w:rPr>
        <w:t>gave</w:t>
      </w:r>
      <w:proofErr w:type="gramEnd"/>
      <w:r>
        <w:rPr>
          <w:rFonts w:ascii="CenturySchoolbook" w:hAnsi="CenturySchoolbook" w:cs="CenturySchoolbook"/>
          <w:sz w:val="24"/>
          <w:szCs w:val="24"/>
        </w:rPr>
        <w:t xml:space="preserve"> a false name. Based on this conduct, the assistant principal concluded that </w:t>
      </w:r>
      <w:proofErr w:type="spellStart"/>
      <w:r>
        <w:rPr>
          <w:rFonts w:ascii="CenturySchoolbook" w:hAnsi="CenturySchoolbook" w:cs="CenturySchoolbook"/>
          <w:sz w:val="24"/>
          <w:szCs w:val="24"/>
        </w:rPr>
        <w:t>Cales</w:t>
      </w:r>
      <w:proofErr w:type="spellEnd"/>
      <w:r>
        <w:rPr>
          <w:rFonts w:ascii="CenturySchoolbook" w:hAnsi="CenturySchoolbook" w:cs="CenturySchoolbook"/>
          <w:sz w:val="24"/>
          <w:szCs w:val="24"/>
        </w:rPr>
        <w:t xml:space="preserve"> was involved in drugs and should be searched. It is clear that </w:t>
      </w:r>
      <w:proofErr w:type="spellStart"/>
      <w:r>
        <w:rPr>
          <w:rFonts w:ascii="CenturySchoolbook" w:hAnsi="CenturySchoolbook" w:cs="CenturySchoolbook"/>
          <w:sz w:val="24"/>
          <w:szCs w:val="24"/>
        </w:rPr>
        <w:t>Cales</w:t>
      </w:r>
      <w:proofErr w:type="spellEnd"/>
      <w:r>
        <w:rPr>
          <w:rFonts w:ascii="CenturySchoolbook" w:hAnsi="CenturySchoolbook" w:cs="CenturySchoolbook"/>
          <w:sz w:val="24"/>
          <w:szCs w:val="24"/>
        </w:rPr>
        <w:t xml:space="preserve">’ conduct created reasonable grounds for suspecting that some school rule or law had been violated. However, it does not create a reasonable suspicion that a search would turn up evidence of drug usage. </w:t>
      </w:r>
      <w:proofErr w:type="spellStart"/>
      <w:r>
        <w:rPr>
          <w:rFonts w:ascii="CenturySchoolbook" w:hAnsi="CenturySchoolbook" w:cs="CenturySchoolbook"/>
          <w:sz w:val="24"/>
          <w:szCs w:val="24"/>
        </w:rPr>
        <w:t>Cales</w:t>
      </w:r>
      <w:proofErr w:type="spellEnd"/>
      <w:r>
        <w:rPr>
          <w:rFonts w:ascii="CenturySchoolbook" w:hAnsi="CenturySchoolbook" w:cs="CenturySchoolbook"/>
          <w:sz w:val="24"/>
          <w:szCs w:val="24"/>
        </w:rPr>
        <w:t xml:space="preserve">’ conduct … could have indicated that she was truant, or that she was stealing hubcaps, or that she had left class to meet a boyfriend. In short, it could have signified that </w:t>
      </w:r>
      <w:proofErr w:type="spellStart"/>
      <w:r>
        <w:rPr>
          <w:rFonts w:ascii="CenturySchoolbook" w:hAnsi="CenturySchoolbook" w:cs="CenturySchoolbook"/>
          <w:sz w:val="24"/>
          <w:szCs w:val="24"/>
        </w:rPr>
        <w:t>Cales</w:t>
      </w:r>
      <w:proofErr w:type="spellEnd"/>
      <w:r>
        <w:rPr>
          <w:rFonts w:ascii="CenturySchoolbook" w:hAnsi="CenturySchoolbook" w:cs="CenturySchoolbook"/>
          <w:sz w:val="24"/>
          <w:szCs w:val="24"/>
        </w:rPr>
        <w:t xml:space="preserve"> had violated any of an infinite number of laws or school rules. This Court does not read T.L.O. so broadly as to allow a school administrator the right to search a student because that student acts in such a way so as to create a reasonable suspicion that the student has violated some rule or law. Rather, the burden is on the administrator to establish that the student’s conduct is such that it creates a reasonable suspicion that a specific rule or law has been violated and that a search could reasonably be expected to produce evidence of that violation. For the reasons set forth above, Howell Public Schools and the assistant principal will not be dismissed from this case and it may proceed to trial.</w:t>
      </w:r>
    </w:p>
    <w:sectPr w:rsidR="002F7A6D" w:rsidRPr="002F7A6D" w:rsidSect="00E551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Schoolbook">
    <w:panose1 w:val="00000000000000000000"/>
    <w:charset w:val="00"/>
    <w:family w:val="roman"/>
    <w:notTrueType/>
    <w:pitch w:val="default"/>
    <w:sig w:usb0="00000003" w:usb1="00000000" w:usb2="00000000" w:usb3="00000000" w:csb0="00000001" w:csb1="00000000"/>
  </w:font>
  <w:font w:name="CenturySchoolbook-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7A6D"/>
    <w:rsid w:val="000A3E57"/>
    <w:rsid w:val="000A5097"/>
    <w:rsid w:val="002F7A6D"/>
    <w:rsid w:val="003140D6"/>
    <w:rsid w:val="008661F5"/>
    <w:rsid w:val="00D63358"/>
    <w:rsid w:val="00E5513E"/>
    <w:rsid w:val="00E609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1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631</Words>
  <Characters>3598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Ann</cp:lastModifiedBy>
  <cp:revision>2</cp:revision>
  <dcterms:created xsi:type="dcterms:W3CDTF">2012-07-12T01:09:00Z</dcterms:created>
  <dcterms:modified xsi:type="dcterms:W3CDTF">2012-07-12T01:09:00Z</dcterms:modified>
</cp:coreProperties>
</file>